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747" w14:textId="77777777" w:rsidR="00B76DBF" w:rsidRPr="00B76DBF" w:rsidRDefault="00B76DBF" w:rsidP="009554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B76DBF"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7C76F3C" wp14:editId="09031835">
            <wp:simplePos x="0" y="0"/>
            <wp:positionH relativeFrom="column">
              <wp:posOffset>4297680</wp:posOffset>
            </wp:positionH>
            <wp:positionV relativeFrom="paragraph">
              <wp:posOffset>499</wp:posOffset>
            </wp:positionV>
            <wp:extent cx="1480185" cy="1027566"/>
            <wp:effectExtent l="0" t="0" r="5715" b="1270"/>
            <wp:wrapThrough wrapText="bothSides">
              <wp:wrapPolygon edited="0">
                <wp:start x="0" y="0"/>
                <wp:lineTo x="0" y="21226"/>
                <wp:lineTo x="21405" y="21226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NDM_primarais_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56" cy="103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7F105" w14:textId="77777777" w:rsidR="00B76DBF" w:rsidRPr="00B76DBF" w:rsidRDefault="00B76DBF" w:rsidP="009554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38B61AF8" w14:textId="77777777" w:rsidR="00B76DBF" w:rsidRPr="00B76DBF" w:rsidRDefault="00B76DBF" w:rsidP="00B76DB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D3560E1" w14:textId="77777777" w:rsidR="00B76DBF" w:rsidRPr="00B76DBF" w:rsidRDefault="00B76DBF" w:rsidP="00B76DB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3D267D6" w14:textId="77777777" w:rsidR="007F4700" w:rsidRDefault="007F4700" w:rsidP="00B76DB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9E65D3F" w14:textId="77777777" w:rsidR="00B76DBF" w:rsidRPr="00B76DBF" w:rsidRDefault="00B76DBF" w:rsidP="00B76DB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76DBF">
        <w:rPr>
          <w:rFonts w:ascii="Arial" w:hAnsi="Arial" w:cs="Arial"/>
          <w:b/>
          <w:sz w:val="24"/>
          <w:szCs w:val="24"/>
        </w:rPr>
        <w:t>PLAŠSAZIŅAS LĪDZEKĻIEM,</w:t>
      </w:r>
    </w:p>
    <w:p w14:paraId="1594384B" w14:textId="77777777" w:rsidR="00B76DBF" w:rsidRPr="00B76DBF" w:rsidRDefault="00B76DBF" w:rsidP="00B76DB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76DBF">
        <w:rPr>
          <w:rFonts w:ascii="Arial" w:hAnsi="Arial" w:cs="Arial"/>
          <w:b/>
          <w:sz w:val="24"/>
          <w:szCs w:val="24"/>
        </w:rPr>
        <w:t>VISIEM INTERESENTIEM</w:t>
      </w:r>
    </w:p>
    <w:p w14:paraId="72405934" w14:textId="77777777" w:rsidR="00B76DBF" w:rsidRPr="00B76DBF" w:rsidRDefault="00B76DBF" w:rsidP="00B76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AB166E" w14:textId="77777777" w:rsidR="00B76DBF" w:rsidRDefault="00B76DBF" w:rsidP="00B76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6DBF">
        <w:rPr>
          <w:rFonts w:ascii="Arial" w:hAnsi="Arial" w:cs="Arial"/>
          <w:b/>
          <w:sz w:val="24"/>
          <w:szCs w:val="24"/>
        </w:rPr>
        <w:t>24.11.2021.</w:t>
      </w:r>
    </w:p>
    <w:p w14:paraId="23883B3A" w14:textId="77777777" w:rsidR="004D2CC7" w:rsidRDefault="004D2CC7" w:rsidP="00B76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54DB90" w14:textId="77777777" w:rsidR="004D2CC7" w:rsidRPr="004D2CC7" w:rsidRDefault="004D2CC7" w:rsidP="004D2CC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D2CC7">
        <w:rPr>
          <w:rFonts w:ascii="Arial" w:hAnsi="Arial" w:cs="Arial"/>
          <w:b/>
          <w:sz w:val="28"/>
          <w:szCs w:val="24"/>
        </w:rPr>
        <w:t>Ziemeļu gulbj</w:t>
      </w:r>
      <w:r w:rsidR="001576E7">
        <w:rPr>
          <w:rFonts w:ascii="Arial" w:hAnsi="Arial" w:cs="Arial"/>
          <w:b/>
          <w:sz w:val="28"/>
          <w:szCs w:val="24"/>
        </w:rPr>
        <w:t>u</w:t>
      </w:r>
      <w:r w:rsidR="007F4700">
        <w:rPr>
          <w:rFonts w:ascii="Arial" w:hAnsi="Arial" w:cs="Arial"/>
          <w:b/>
          <w:sz w:val="28"/>
          <w:szCs w:val="24"/>
        </w:rPr>
        <w:t xml:space="preserve"> </w:t>
      </w:r>
      <w:r w:rsidR="00CC02E3">
        <w:rPr>
          <w:rFonts w:ascii="Arial" w:hAnsi="Arial" w:cs="Arial"/>
          <w:b/>
          <w:sz w:val="28"/>
          <w:szCs w:val="24"/>
        </w:rPr>
        <w:t>mazuļu izdzīvošanu</w:t>
      </w:r>
      <w:r w:rsidR="007F4700">
        <w:rPr>
          <w:rFonts w:ascii="Arial" w:hAnsi="Arial" w:cs="Arial"/>
          <w:b/>
          <w:sz w:val="28"/>
          <w:szCs w:val="24"/>
        </w:rPr>
        <w:t xml:space="preserve"> šovasar ietekmēja</w:t>
      </w:r>
      <w:r w:rsidRPr="004D2CC7">
        <w:rPr>
          <w:rFonts w:ascii="Arial" w:hAnsi="Arial" w:cs="Arial"/>
          <w:b/>
          <w:sz w:val="28"/>
          <w:szCs w:val="24"/>
        </w:rPr>
        <w:t xml:space="preserve"> karstums, tomēr populācija Latvijā stabila</w:t>
      </w:r>
    </w:p>
    <w:p w14:paraId="1E7805B2" w14:textId="77777777" w:rsidR="00B76DBF" w:rsidRPr="00B76DBF" w:rsidRDefault="00B76DBF" w:rsidP="00B76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7F4418" w14:textId="77777777" w:rsidR="0095549B" w:rsidRPr="00B76DBF" w:rsidRDefault="00CC02E3" w:rsidP="00B76DB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Ziemeļu gulbju ligzdošanas</w:t>
      </w:r>
      <w:r w:rsidR="0095549B" w:rsidRPr="00B76DB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sekmes Latvijā šogad bijušas zemākas nekā citus gadus, secinājuši pētnieki. Ilgstošā sausuma dēļ daudzās ligzdošanas vietās bija zems ūdens līmenis, kas atviegloja plēsēju piekļuvi </w:t>
      </w: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mazuļiem</w:t>
      </w:r>
      <w:r w:rsidR="0095549B" w:rsidRPr="00B76DB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. Taču kopumā ziemeļu gulbju populācij</w:t>
      </w:r>
      <w:r w:rsidR="003C7C55" w:rsidRPr="00B76DB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a</w:t>
      </w:r>
      <w:r w:rsidR="0095549B" w:rsidRPr="00B76DB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="003C7C55" w:rsidRPr="00B76DB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ir stabila</w:t>
      </w:r>
      <w:r w:rsidR="0095549B" w:rsidRPr="00B76DBF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.</w:t>
      </w:r>
    </w:p>
    <w:p w14:paraId="16644309" w14:textId="77777777" w:rsidR="00B76DBF" w:rsidRDefault="00B76DBF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1F6C5C8E" w14:textId="53F2FE97" w:rsidR="009F5CFB" w:rsidRDefault="0095549B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Latvijas Nacionālā dabas muzeja ornitologs un 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>Latvijas Gulbju izpētes biedrības priekšsēdētājs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Dmitrijs Boiko ziemeļu gulbjus </w:t>
      </w:r>
      <w:r w:rsidR="0017785A" w:rsidRPr="0017785A">
        <w:rPr>
          <w:rFonts w:ascii="Arial" w:eastAsia="Times New Roman" w:hAnsi="Arial" w:cs="Arial"/>
          <w:i/>
          <w:iCs/>
          <w:sz w:val="24"/>
          <w:szCs w:val="24"/>
          <w:lang w:eastAsia="lv-LV"/>
        </w:rPr>
        <w:t>(</w:t>
      </w:r>
      <w:proofErr w:type="spellStart"/>
      <w:r w:rsidR="0017785A" w:rsidRPr="0017785A">
        <w:rPr>
          <w:rFonts w:ascii="Arial" w:eastAsia="Times New Roman" w:hAnsi="Arial" w:cs="Arial"/>
          <w:i/>
          <w:iCs/>
          <w:sz w:val="24"/>
          <w:szCs w:val="24"/>
          <w:lang w:eastAsia="lv-LV"/>
        </w:rPr>
        <w:t>Cygnus</w:t>
      </w:r>
      <w:proofErr w:type="spellEnd"/>
      <w:r w:rsidR="0017785A" w:rsidRPr="0017785A">
        <w:rPr>
          <w:rFonts w:ascii="Arial" w:eastAsia="Times New Roman" w:hAnsi="Arial" w:cs="Arial"/>
          <w:i/>
          <w:iCs/>
          <w:sz w:val="24"/>
          <w:szCs w:val="24"/>
          <w:lang w:eastAsia="lv-LV"/>
        </w:rPr>
        <w:t xml:space="preserve"> </w:t>
      </w:r>
      <w:proofErr w:type="spellStart"/>
      <w:r w:rsidR="0017785A" w:rsidRPr="0017785A">
        <w:rPr>
          <w:rFonts w:ascii="Arial" w:eastAsia="Times New Roman" w:hAnsi="Arial" w:cs="Arial"/>
          <w:i/>
          <w:iCs/>
          <w:sz w:val="24"/>
          <w:szCs w:val="24"/>
          <w:lang w:eastAsia="lv-LV"/>
        </w:rPr>
        <w:t>cygnus</w:t>
      </w:r>
      <w:proofErr w:type="spellEnd"/>
      <w:r w:rsidR="0017785A" w:rsidRPr="0017785A">
        <w:rPr>
          <w:rFonts w:ascii="Arial" w:eastAsia="Times New Roman" w:hAnsi="Arial" w:cs="Arial"/>
          <w:i/>
          <w:iCs/>
          <w:sz w:val="24"/>
          <w:szCs w:val="24"/>
          <w:lang w:eastAsia="lv-LV"/>
        </w:rPr>
        <w:t xml:space="preserve">) 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pēta jau 18 gadus. Ik gadu </w:t>
      </w:r>
      <w:r w:rsidR="009F5CFB">
        <w:rPr>
          <w:rFonts w:ascii="Arial" w:eastAsia="Times New Roman" w:hAnsi="Arial" w:cs="Arial"/>
          <w:sz w:val="24"/>
          <w:szCs w:val="24"/>
          <w:lang w:eastAsia="lv-LV"/>
        </w:rPr>
        <w:t>kopā ar brīvprātīgajiem ornitologs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9F5CFB">
        <w:rPr>
          <w:rFonts w:ascii="Arial" w:eastAsia="Times New Roman" w:hAnsi="Arial" w:cs="Arial"/>
          <w:sz w:val="24"/>
          <w:szCs w:val="24"/>
          <w:lang w:eastAsia="lv-LV"/>
        </w:rPr>
        <w:t>ap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gredzeno ap simts ziemeļu gulbju. </w:t>
      </w:r>
    </w:p>
    <w:p w14:paraId="1B27747A" w14:textId="77777777" w:rsidR="009F5CFB" w:rsidRDefault="009F5CFB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3AC2B56" w14:textId="77777777" w:rsidR="009F5CFB" w:rsidRDefault="009F5CFB" w:rsidP="004D2C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Šo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vasar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ar kakla gredzeniem iezīmēti 89 ziemeļu gulbji. </w:t>
      </w:r>
      <w:r w:rsidR="0095549B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Taču 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ekspedīciju laikā secināts, ka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54751A">
        <w:rPr>
          <w:rFonts w:ascii="Arial" w:eastAsia="Times New Roman" w:hAnsi="Arial" w:cs="Arial"/>
          <w:sz w:val="24"/>
          <w:szCs w:val="24"/>
          <w:lang w:eastAsia="lv-LV"/>
        </w:rPr>
        <w:t xml:space="preserve">Kurzemē 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>šogad bijis salīdzinoši slikts perēšanas gads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 xml:space="preserve"> –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laika apstākļu dēļ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gulbji ar mazuļiem mitinājušies seklā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s vai pat sausās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vietās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 xml:space="preserve"> un daļu mazuļu apēduši plēsēji. C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itviet Latvijā 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apstākļi perēšanai bijuši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labāk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i</w:t>
      </w:r>
      <w:r w:rsidR="004D2CC7" w:rsidRPr="00B76DB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14:paraId="0F0752DE" w14:textId="77777777" w:rsidR="009F5CFB" w:rsidRDefault="009F5CFB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2702D336" w14:textId="77777777" w:rsidR="00311784" w:rsidRDefault="0095549B" w:rsidP="00311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Kopumā ziemeļu gulbjiem Latvijā klājas labi un </w:t>
      </w:r>
      <w:r w:rsidR="001806B7" w:rsidRPr="00B76DBF">
        <w:rPr>
          <w:rFonts w:ascii="Arial" w:eastAsia="Times New Roman" w:hAnsi="Arial" w:cs="Arial"/>
          <w:sz w:val="24"/>
          <w:szCs w:val="24"/>
          <w:lang w:eastAsia="lv-LV"/>
        </w:rPr>
        <w:t>par skaita samazinājumu nav jāuztraucas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. P</w:t>
      </w:r>
      <w:r w:rsidR="001806B7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ēdējos 18 gados 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sugas īpatņu skaits pat pieaudzis</w:t>
      </w:r>
      <w:r w:rsidR="001806B7" w:rsidRPr="00B76DBF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="00CE712F">
        <w:rPr>
          <w:rFonts w:ascii="Arial" w:eastAsia="Times New Roman" w:hAnsi="Arial" w:cs="Arial"/>
          <w:sz w:val="24"/>
          <w:szCs w:val="24"/>
          <w:lang w:eastAsia="lv-LV"/>
        </w:rPr>
        <w:t xml:space="preserve"> Tagad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 xml:space="preserve"> Latvijā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ligzdo ap </w:t>
      </w:r>
      <w:r w:rsidR="001806B7" w:rsidRPr="00B76DBF">
        <w:rPr>
          <w:rFonts w:ascii="Arial" w:eastAsia="Times New Roman" w:hAnsi="Arial" w:cs="Arial"/>
          <w:sz w:val="24"/>
          <w:szCs w:val="24"/>
          <w:lang w:eastAsia="lv-LV"/>
        </w:rPr>
        <w:t>6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00 ziemeļu gulbju pāru, bet laikā,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kad 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>uz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sāk</w:t>
      </w:r>
      <w:r w:rsidR="004D2CC7">
        <w:rPr>
          <w:rFonts w:ascii="Arial" w:eastAsia="Times New Roman" w:hAnsi="Arial" w:cs="Arial"/>
          <w:sz w:val="24"/>
          <w:szCs w:val="24"/>
          <w:lang w:eastAsia="lv-LV"/>
        </w:rPr>
        <w:t xml:space="preserve">ti pētījumi – 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ap 150 pāru. </w:t>
      </w:r>
      <w:r w:rsidR="000C6329">
        <w:rPr>
          <w:rFonts w:ascii="Arial" w:eastAsia="Times New Roman" w:hAnsi="Arial" w:cs="Arial"/>
          <w:sz w:val="24"/>
          <w:szCs w:val="24"/>
          <w:lang w:eastAsia="lv-LV"/>
        </w:rPr>
        <w:t>Turklāt in</w:t>
      </w:r>
      <w:r w:rsidR="00311784">
        <w:rPr>
          <w:rFonts w:ascii="Arial" w:eastAsia="Times New Roman" w:hAnsi="Arial" w:cs="Arial"/>
          <w:sz w:val="24"/>
          <w:szCs w:val="24"/>
          <w:lang w:eastAsia="lv-LV"/>
        </w:rPr>
        <w:t>teresanti</w:t>
      </w:r>
      <w:r w:rsidR="00311784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, ka ziemeļu gulbji, kas </w:t>
      </w:r>
      <w:r w:rsidR="00311784">
        <w:rPr>
          <w:rFonts w:ascii="Arial" w:eastAsia="Times New Roman" w:hAnsi="Arial" w:cs="Arial"/>
          <w:sz w:val="24"/>
          <w:szCs w:val="24"/>
          <w:lang w:eastAsia="lv-LV"/>
        </w:rPr>
        <w:t>Latvijā</w:t>
      </w:r>
      <w:r w:rsidR="00311784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šķīlušies kā mazuļi</w:t>
      </w:r>
      <w:r w:rsidR="00311784">
        <w:rPr>
          <w:rFonts w:ascii="Arial" w:eastAsia="Times New Roman" w:hAnsi="Arial" w:cs="Arial"/>
          <w:sz w:val="24"/>
          <w:szCs w:val="24"/>
          <w:lang w:eastAsia="lv-LV"/>
        </w:rPr>
        <w:t xml:space="preserve"> un apgredzenoti</w:t>
      </w:r>
      <w:r w:rsidR="00311784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, ne vienmēr te </w:t>
      </w:r>
      <w:r w:rsidR="00104D3F">
        <w:rPr>
          <w:rFonts w:ascii="Arial" w:eastAsia="Times New Roman" w:hAnsi="Arial" w:cs="Arial"/>
          <w:sz w:val="24"/>
          <w:szCs w:val="24"/>
          <w:lang w:eastAsia="lv-LV"/>
        </w:rPr>
        <w:t xml:space="preserve">atgriežas </w:t>
      </w:r>
      <w:r w:rsidR="00311784" w:rsidRPr="00B76DBF">
        <w:rPr>
          <w:rFonts w:ascii="Arial" w:eastAsia="Times New Roman" w:hAnsi="Arial" w:cs="Arial"/>
          <w:sz w:val="24"/>
          <w:szCs w:val="24"/>
          <w:lang w:eastAsia="lv-LV"/>
        </w:rPr>
        <w:t>ligzdo</w:t>
      </w:r>
      <w:r w:rsidR="00104D3F">
        <w:rPr>
          <w:rFonts w:ascii="Arial" w:eastAsia="Times New Roman" w:hAnsi="Arial" w:cs="Arial"/>
          <w:sz w:val="24"/>
          <w:szCs w:val="24"/>
          <w:lang w:eastAsia="lv-LV"/>
        </w:rPr>
        <w:t>t</w:t>
      </w:r>
      <w:r w:rsidR="00311784" w:rsidRPr="00B76DBF">
        <w:rPr>
          <w:rFonts w:ascii="Arial" w:eastAsia="Times New Roman" w:hAnsi="Arial" w:cs="Arial"/>
          <w:sz w:val="24"/>
          <w:szCs w:val="24"/>
          <w:lang w:eastAsia="lv-LV"/>
        </w:rPr>
        <w:t>. Mūsu ziemeļu gulbji vēlāk k</w:t>
      </w:r>
      <w:r w:rsidR="00311784">
        <w:rPr>
          <w:rFonts w:ascii="Arial" w:eastAsia="Times New Roman" w:hAnsi="Arial" w:cs="Arial"/>
          <w:sz w:val="24"/>
          <w:szCs w:val="24"/>
          <w:lang w:eastAsia="lv-LV"/>
        </w:rPr>
        <w:t>ā</w:t>
      </w:r>
      <w:r w:rsidR="00311784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ligzdotāji konstatēti arī Lietuvā un Polijā.</w:t>
      </w:r>
      <w:r w:rsidR="00311784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54751A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</w:p>
    <w:p w14:paraId="326D79D0" w14:textId="77777777" w:rsidR="00311784" w:rsidRDefault="00311784" w:rsidP="00311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2CE6E712" w14:textId="77777777" w:rsidR="00311784" w:rsidRPr="00B76DBF" w:rsidRDefault="00311784" w:rsidP="00311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Klimata pārmaiņas ietekmē ne tikai sugas ligzdošanas sezonu Latvijā, bet arī migrācijas paradumus. D. Boiko stāsta: „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Klimats mainās</w:t>
      </w:r>
      <w:r w:rsidR="005A2656">
        <w:rPr>
          <w:rFonts w:ascii="Arial" w:eastAsia="Times New Roman" w:hAnsi="Arial" w:cs="Arial"/>
          <w:sz w:val="24"/>
          <w:szCs w:val="24"/>
          <w:lang w:eastAsia="lv-LV"/>
        </w:rPr>
        <w:t>, jā. P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irms </w:t>
      </w:r>
      <w:proofErr w:type="spellStart"/>
      <w:r w:rsidRPr="00512D4F">
        <w:rPr>
          <w:rFonts w:ascii="Arial" w:eastAsia="Times New Roman" w:hAnsi="Arial" w:cs="Arial"/>
          <w:i/>
          <w:sz w:val="24"/>
          <w:szCs w:val="24"/>
          <w:lang w:eastAsia="lv-LV"/>
        </w:rPr>
        <w:t>padsmit</w:t>
      </w:r>
      <w:proofErr w:type="spellEnd"/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gadiem es atceros tas bija kaut kas īpašs, ja novembrī varēj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u </w:t>
      </w:r>
      <w:r w:rsidR="000C6329">
        <w:rPr>
          <w:rFonts w:ascii="Arial" w:eastAsia="Times New Roman" w:hAnsi="Arial" w:cs="Arial"/>
          <w:sz w:val="24"/>
          <w:szCs w:val="24"/>
          <w:lang w:eastAsia="lv-LV"/>
        </w:rPr>
        <w:t>nolasīt paša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gredzenotu gulbi tepat Latvijā, bet tagad novembrī un decembrī var</w:t>
      </w:r>
      <w:r>
        <w:rPr>
          <w:rFonts w:ascii="Arial" w:eastAsia="Times New Roman" w:hAnsi="Arial" w:cs="Arial"/>
          <w:sz w:val="24"/>
          <w:szCs w:val="24"/>
          <w:lang w:eastAsia="lv-LV"/>
        </w:rPr>
        <w:t>u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54751A">
        <w:rPr>
          <w:rFonts w:ascii="Arial" w:eastAsia="Times New Roman" w:hAnsi="Arial" w:cs="Arial"/>
          <w:sz w:val="24"/>
          <w:szCs w:val="24"/>
          <w:lang w:eastAsia="lv-LV"/>
        </w:rPr>
        <w:t>bieži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vēl nolasīt </w:t>
      </w:r>
      <w:r w:rsidR="000C6329">
        <w:rPr>
          <w:rFonts w:ascii="Arial" w:eastAsia="Times New Roman" w:hAnsi="Arial" w:cs="Arial"/>
          <w:sz w:val="24"/>
          <w:szCs w:val="24"/>
          <w:lang w:eastAsia="lv-LV"/>
        </w:rPr>
        <w:t>“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savu</w:t>
      </w:r>
      <w:r w:rsidR="000C6329">
        <w:rPr>
          <w:rFonts w:ascii="Arial" w:eastAsia="Times New Roman" w:hAnsi="Arial" w:cs="Arial"/>
          <w:sz w:val="24"/>
          <w:szCs w:val="24"/>
          <w:lang w:eastAsia="lv-LV"/>
        </w:rPr>
        <w:t>”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gulbju gre</w:t>
      </w:r>
      <w:r w:rsidR="0054751A">
        <w:rPr>
          <w:rFonts w:ascii="Arial" w:eastAsia="Times New Roman" w:hAnsi="Arial" w:cs="Arial"/>
          <w:sz w:val="24"/>
          <w:szCs w:val="24"/>
          <w:lang w:eastAsia="lv-LV"/>
        </w:rPr>
        <w:t xml:space="preserve">dzenus, </w:t>
      </w:r>
      <w:r w:rsidR="0054751A" w:rsidRPr="0054751A">
        <w:rPr>
          <w:rFonts w:ascii="Arial" w:eastAsia="Times New Roman" w:hAnsi="Arial" w:cs="Arial"/>
          <w:sz w:val="24"/>
          <w:szCs w:val="24"/>
          <w:lang w:eastAsia="lv-LV"/>
        </w:rPr>
        <w:t>jo šeit ir silti</w:t>
      </w:r>
      <w:r w:rsidR="000C6329" w:rsidRPr="0054751A">
        <w:rPr>
          <w:rFonts w:ascii="Arial" w:eastAsia="Times New Roman" w:hAnsi="Arial" w:cs="Arial"/>
          <w:sz w:val="24"/>
          <w:szCs w:val="24"/>
          <w:lang w:eastAsia="lv-LV"/>
        </w:rPr>
        <w:t xml:space="preserve"> un tiem</w:t>
      </w:r>
      <w:r w:rsidRPr="0054751A">
        <w:rPr>
          <w:rFonts w:ascii="Arial" w:eastAsia="Times New Roman" w:hAnsi="Arial" w:cs="Arial"/>
          <w:sz w:val="24"/>
          <w:szCs w:val="24"/>
          <w:lang w:eastAsia="lv-LV"/>
        </w:rPr>
        <w:t xml:space="preserve"> nav vajadzības lidot prom</w:t>
      </w:r>
      <w:r w:rsidR="00104D3F" w:rsidRPr="0054751A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D4238D">
        <w:rPr>
          <w:rFonts w:ascii="Arial" w:eastAsia="Times New Roman" w:hAnsi="Arial" w:cs="Arial"/>
          <w:sz w:val="24"/>
          <w:szCs w:val="24"/>
          <w:lang w:eastAsia="lv-LV"/>
        </w:rPr>
        <w:t>tik ātri, kā senāk</w:t>
      </w:r>
      <w:r w:rsidRPr="0054751A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Gulbji gan pagaidām</w:t>
      </w:r>
      <w:r w:rsidR="005A2656">
        <w:rPr>
          <w:rFonts w:ascii="Arial" w:eastAsia="Times New Roman" w:hAnsi="Arial" w:cs="Arial"/>
          <w:sz w:val="24"/>
          <w:szCs w:val="24"/>
          <w:lang w:eastAsia="lv-LV"/>
        </w:rPr>
        <w:t xml:space="preserve"> masveidā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Latvijā pārziemot</w:t>
      </w:r>
      <w:r w:rsidR="000C6329" w:rsidRPr="000C6329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0C6329" w:rsidRPr="00B76DBF">
        <w:rPr>
          <w:rFonts w:ascii="Arial" w:eastAsia="Times New Roman" w:hAnsi="Arial" w:cs="Arial"/>
          <w:sz w:val="24"/>
          <w:szCs w:val="24"/>
          <w:lang w:eastAsia="lv-LV"/>
        </w:rPr>
        <w:t>vēl nepaliek</w:t>
      </w:r>
      <w:r w:rsidR="00D4238D">
        <w:rPr>
          <w:rFonts w:ascii="Arial" w:eastAsia="Times New Roman" w:hAnsi="Arial" w:cs="Arial"/>
          <w:sz w:val="24"/>
          <w:szCs w:val="24"/>
          <w:lang w:eastAsia="lv-LV"/>
        </w:rPr>
        <w:t>. I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r bijuši gadījumi, kad ziemeļu gulb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ji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aizlido uz Vāciju pārziemot,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lv-LV"/>
        </w:rPr>
        <w:t>t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o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gredzenu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s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ornitologi oktobrī tur nolasa, bet novembrī, decembrī t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ie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atkal novērot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i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te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, un, iestājoties aukstākam laikam, putni atkal pārlido uz Vāciju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. Proti, 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gada laikā viņi migrē pat divas reizes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, atkarībā no laika apstākļiem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 xml:space="preserve"> Latvijā</w:t>
      </w:r>
      <w:r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="0052262D">
        <w:rPr>
          <w:rFonts w:ascii="Arial" w:eastAsia="Times New Roman" w:hAnsi="Arial" w:cs="Arial"/>
          <w:sz w:val="24"/>
          <w:szCs w:val="24"/>
          <w:lang w:eastAsia="lv-LV"/>
        </w:rPr>
        <w:t>”</w:t>
      </w:r>
    </w:p>
    <w:p w14:paraId="313B7475" w14:textId="77777777" w:rsidR="00311784" w:rsidRDefault="00311784" w:rsidP="00311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0EF7AF4" w14:textId="2DAEA324" w:rsidR="00D4238D" w:rsidRDefault="00311784" w:rsidP="00311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B76DBF">
        <w:rPr>
          <w:rFonts w:ascii="Arial" w:eastAsia="Times New Roman" w:hAnsi="Arial" w:cs="Arial"/>
          <w:sz w:val="24"/>
          <w:szCs w:val="24"/>
          <w:lang w:eastAsia="lv-LV"/>
        </w:rPr>
        <w:t>Ornitologs s</w:t>
      </w:r>
      <w:r>
        <w:rPr>
          <w:rFonts w:ascii="Arial" w:eastAsia="Times New Roman" w:hAnsi="Arial" w:cs="Arial"/>
          <w:sz w:val="24"/>
          <w:szCs w:val="24"/>
          <w:lang w:eastAsia="lv-LV"/>
        </w:rPr>
        <w:t>kaidro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, ka ziemeļu gulbju uzvedības izmaiņas liecina arī par klimata pārmaiņu ietekmi, piemēram, dažu gadu desmitu laikā ziemeļu gulbju rudens migrācija ir kļuvusi vēlāka un izstieptāka. Neskatoties uz pirm</w:t>
      </w:r>
      <w:r>
        <w:rPr>
          <w:rFonts w:ascii="Arial" w:eastAsia="Times New Roman" w:hAnsi="Arial" w:cs="Arial"/>
          <w:sz w:val="24"/>
          <w:szCs w:val="24"/>
          <w:lang w:eastAsia="lv-LV"/>
        </w:rPr>
        <w:t>aj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iem aukstuma viļņiem 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lastRenderedPageBreak/>
        <w:t>un pirmo sniegu</w:t>
      </w:r>
      <w:r>
        <w:rPr>
          <w:rFonts w:ascii="Arial" w:eastAsia="Times New Roman" w:hAnsi="Arial" w:cs="Arial"/>
          <w:sz w:val="24"/>
          <w:szCs w:val="24"/>
          <w:lang w:eastAsia="lv-LV"/>
        </w:rPr>
        <w:t>,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Latvijas ziemeļu gulbji vēl joprojām </w:t>
      </w:r>
      <w:r w:rsidR="00D4238D">
        <w:rPr>
          <w:rFonts w:ascii="Arial" w:eastAsia="Times New Roman" w:hAnsi="Arial" w:cs="Arial"/>
          <w:sz w:val="24"/>
          <w:szCs w:val="24"/>
          <w:lang w:eastAsia="lv-LV"/>
        </w:rPr>
        <w:t xml:space="preserve">uzturas </w:t>
      </w:r>
      <w:r w:rsidR="0027430F">
        <w:rPr>
          <w:rFonts w:ascii="Arial" w:eastAsia="Times New Roman" w:hAnsi="Arial" w:cs="Arial"/>
          <w:sz w:val="24"/>
          <w:szCs w:val="24"/>
          <w:lang w:eastAsia="lv-LV"/>
        </w:rPr>
        <w:t>te</w:t>
      </w:r>
      <w:r w:rsidR="00D4238D">
        <w:rPr>
          <w:rFonts w:ascii="Arial" w:eastAsia="Times New Roman" w:hAnsi="Arial" w:cs="Arial"/>
          <w:sz w:val="24"/>
          <w:szCs w:val="24"/>
          <w:lang w:eastAsia="lv-LV"/>
        </w:rPr>
        <w:t xml:space="preserve">. Zināms, ka tikai daži 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>sasnie</w:t>
      </w:r>
      <w:r w:rsidR="00D4238D">
        <w:rPr>
          <w:rFonts w:ascii="Arial" w:eastAsia="Times New Roman" w:hAnsi="Arial" w:cs="Arial"/>
          <w:sz w:val="24"/>
          <w:szCs w:val="24"/>
          <w:lang w:eastAsia="lv-LV"/>
        </w:rPr>
        <w:t>guši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savas ziemošanas vietas Vācijā. Tai skaitā trīs jauni gulbji, kas šovasar apgredzenoti netālu no Jaunpils, novēroti Vācijā</w:t>
      </w:r>
      <w:r>
        <w:rPr>
          <w:rFonts w:ascii="Arial" w:eastAsia="Times New Roman" w:hAnsi="Arial" w:cs="Arial"/>
          <w:sz w:val="24"/>
          <w:szCs w:val="24"/>
          <w:lang w:eastAsia="lv-LV"/>
        </w:rPr>
        <w:t>,</w:t>
      </w:r>
      <w:r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Bavārijā. </w:t>
      </w:r>
    </w:p>
    <w:p w14:paraId="0E4CC34D" w14:textId="77777777" w:rsidR="00D4238D" w:rsidRDefault="00D4238D" w:rsidP="00311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31ED2097" w14:textId="58C77E78" w:rsidR="00311784" w:rsidRPr="0054751A" w:rsidRDefault="00D4238D" w:rsidP="003117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D4238D">
        <w:rPr>
          <w:rFonts w:ascii="Arial" w:eastAsia="Times New Roman" w:hAnsi="Arial" w:cs="Arial"/>
          <w:sz w:val="24"/>
          <w:szCs w:val="24"/>
          <w:lang w:eastAsia="lv-LV"/>
        </w:rPr>
        <w:t xml:space="preserve">D. Boiko ziemeļu gulbju ikgadējā gredzenošana ir plašākais jebkad veiktais sugas pētījums Eiropā. </w:t>
      </w:r>
      <w:r>
        <w:rPr>
          <w:rFonts w:ascii="Arial" w:eastAsia="Times New Roman" w:hAnsi="Arial" w:cs="Arial"/>
          <w:sz w:val="24"/>
          <w:szCs w:val="24"/>
          <w:lang w:eastAsia="lv-LV"/>
        </w:rPr>
        <w:t>Laika apstākļi un</w:t>
      </w:r>
      <w:r w:rsidR="00311784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putnu uzvedība mainās un pētniekiem vēl ir daudz nezināma par šiem cēlajiem putniem. </w:t>
      </w:r>
      <w:r w:rsidR="00311784" w:rsidRPr="005A2656">
        <w:rPr>
          <w:rFonts w:ascii="Arial" w:eastAsia="Times New Roman" w:hAnsi="Arial" w:cs="Arial"/>
          <w:sz w:val="24"/>
          <w:szCs w:val="24"/>
          <w:lang w:eastAsia="lv-LV"/>
        </w:rPr>
        <w:t>Tāpēc pētījums tiks turpināts arī 2022. gadā.</w:t>
      </w:r>
      <w:r w:rsidR="0027430F">
        <w:rPr>
          <w:rFonts w:ascii="Arial" w:eastAsia="Times New Roman" w:hAnsi="Arial" w:cs="Arial"/>
          <w:sz w:val="24"/>
          <w:szCs w:val="24"/>
          <w:lang w:eastAsia="lv-LV"/>
        </w:rPr>
        <w:t xml:space="preserve"> Ziemeļu gulbju gredzenu lasījumus aicinām sūtīt pētniekam  </w:t>
      </w:r>
      <w:hyperlink r:id="rId5" w:history="1">
        <w:r w:rsidR="0027430F" w:rsidRPr="005679FB">
          <w:rPr>
            <w:rStyle w:val="Hipersaite"/>
            <w:rFonts w:ascii="Arial" w:eastAsia="Times New Roman" w:hAnsi="Arial" w:cs="Arial"/>
            <w:sz w:val="24"/>
            <w:szCs w:val="24"/>
            <w:lang w:eastAsia="lv-LV"/>
          </w:rPr>
          <w:t>dmitrijs.boiko@lndm.gov.lv</w:t>
        </w:r>
      </w:hyperlink>
      <w:r w:rsidR="0027430F">
        <w:rPr>
          <w:rFonts w:ascii="Arial" w:eastAsia="Times New Roman" w:hAnsi="Arial" w:cs="Arial"/>
          <w:sz w:val="24"/>
          <w:szCs w:val="24"/>
          <w:lang w:eastAsia="lv-LV"/>
        </w:rPr>
        <w:t>, norādot novērojuma datumu, vietu un gredzena numuru.</w:t>
      </w:r>
    </w:p>
    <w:p w14:paraId="7107FC7F" w14:textId="77777777" w:rsidR="00311784" w:rsidRDefault="00311784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A6E8474" w14:textId="77777777" w:rsidR="00B76DBF" w:rsidRDefault="00512D4F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B76DBF">
        <w:rPr>
          <w:rFonts w:ascii="Arial" w:eastAsia="Times New Roman" w:hAnsi="Arial" w:cs="Arial"/>
          <w:sz w:val="24"/>
          <w:szCs w:val="24"/>
          <w:lang w:eastAsia="lv-LV"/>
        </w:rPr>
        <w:t>Pētījumu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>2021.</w:t>
      </w:r>
      <w:r w:rsidR="00B76DB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gadā finansiāli atbalsta AS </w:t>
      </w:r>
      <w:r w:rsidR="00B76DBF">
        <w:rPr>
          <w:rFonts w:ascii="Arial" w:eastAsia="Times New Roman" w:hAnsi="Arial" w:cs="Arial"/>
          <w:sz w:val="24"/>
          <w:szCs w:val="24"/>
          <w:lang w:eastAsia="lv-LV"/>
        </w:rPr>
        <w:t>„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>Latvijas Finieris</w:t>
      </w:r>
      <w:r w:rsidR="00B76DBF">
        <w:rPr>
          <w:rFonts w:ascii="Arial" w:eastAsia="Times New Roman" w:hAnsi="Arial" w:cs="Arial"/>
          <w:sz w:val="24"/>
          <w:szCs w:val="24"/>
          <w:lang w:eastAsia="lv-LV"/>
        </w:rPr>
        <w:t>”, SIA „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>Vidzemīte</w:t>
      </w:r>
      <w:r w:rsidR="00B76DBF">
        <w:rPr>
          <w:rFonts w:ascii="Arial" w:eastAsia="Times New Roman" w:hAnsi="Arial" w:cs="Arial"/>
          <w:sz w:val="24"/>
          <w:szCs w:val="24"/>
          <w:lang w:eastAsia="lv-LV"/>
        </w:rPr>
        <w:t>”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 xml:space="preserve"> un </w:t>
      </w:r>
    </w:p>
    <w:p w14:paraId="5CDC3AC5" w14:textId="23422EB0" w:rsidR="003C7C55" w:rsidRDefault="00B76DBF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SIA „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>Skrunda</w:t>
      </w:r>
      <w:r>
        <w:rPr>
          <w:rFonts w:ascii="Arial" w:eastAsia="Times New Roman" w:hAnsi="Arial" w:cs="Arial"/>
          <w:sz w:val="24"/>
          <w:szCs w:val="24"/>
          <w:lang w:eastAsia="lv-LV"/>
        </w:rPr>
        <w:t>”</w:t>
      </w:r>
      <w:r w:rsidR="003C7C55" w:rsidRPr="00B76DB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14:paraId="3D05E849" w14:textId="77777777" w:rsidR="00E3430E" w:rsidRDefault="00E3430E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73C9A91" w14:textId="2DF58657" w:rsidR="00E3430E" w:rsidRDefault="00E3430E" w:rsidP="00B76D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3F2F80A9" w14:textId="3066AD8F" w:rsidR="00E3430E" w:rsidRPr="004E66BB" w:rsidRDefault="00E3430E" w:rsidP="00B76D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4E66BB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Informāciju sagatavoja:</w:t>
      </w:r>
    </w:p>
    <w:p w14:paraId="3440AD80" w14:textId="77777777" w:rsidR="00E3430E" w:rsidRPr="004E66BB" w:rsidRDefault="00E3430E" w:rsidP="00E3430E">
      <w:pPr>
        <w:pStyle w:val="Bezatstarpm"/>
        <w:spacing w:line="240" w:lineRule="auto"/>
        <w:ind w:right="-514"/>
        <w:rPr>
          <w:rFonts w:ascii="Arial" w:hAnsi="Arial" w:cs="Arial"/>
          <w:sz w:val="20"/>
          <w:szCs w:val="20"/>
        </w:rPr>
      </w:pPr>
      <w:r w:rsidRPr="004E66BB">
        <w:rPr>
          <w:rFonts w:ascii="Arial" w:hAnsi="Arial" w:cs="Arial"/>
          <w:sz w:val="20"/>
          <w:szCs w:val="20"/>
        </w:rPr>
        <w:t>Polīna Šķiņķe</w:t>
      </w:r>
    </w:p>
    <w:p w14:paraId="567B5E0D" w14:textId="5A2EB9F6" w:rsidR="00E3430E" w:rsidRPr="004E66BB" w:rsidRDefault="00E3430E" w:rsidP="00E3430E">
      <w:pPr>
        <w:pStyle w:val="Bezatstarpm"/>
        <w:spacing w:line="240" w:lineRule="auto"/>
        <w:ind w:right="-514"/>
        <w:rPr>
          <w:rFonts w:ascii="Arial" w:hAnsi="Arial" w:cs="Arial"/>
          <w:sz w:val="20"/>
          <w:szCs w:val="20"/>
        </w:rPr>
      </w:pPr>
      <w:r w:rsidRPr="004E66BB">
        <w:rPr>
          <w:rFonts w:ascii="Arial" w:hAnsi="Arial" w:cs="Arial"/>
          <w:sz w:val="20"/>
          <w:szCs w:val="20"/>
        </w:rPr>
        <w:t xml:space="preserve">Sabiedrisko attiecību speciāliste </w:t>
      </w:r>
    </w:p>
    <w:p w14:paraId="304CE1B7" w14:textId="26AD03E6" w:rsidR="00E3430E" w:rsidRPr="004E66BB" w:rsidRDefault="00E3430E" w:rsidP="00E3430E">
      <w:pPr>
        <w:pStyle w:val="Bezatstarpm"/>
        <w:spacing w:line="240" w:lineRule="auto"/>
        <w:ind w:right="-514"/>
        <w:rPr>
          <w:rFonts w:ascii="Arial" w:hAnsi="Arial" w:cs="Arial"/>
          <w:sz w:val="20"/>
          <w:szCs w:val="20"/>
        </w:rPr>
      </w:pPr>
      <w:r w:rsidRPr="004E66BB">
        <w:rPr>
          <w:rFonts w:ascii="Arial" w:hAnsi="Arial" w:cs="Arial"/>
          <w:sz w:val="20"/>
          <w:szCs w:val="20"/>
        </w:rPr>
        <w:t>Latvijas Nacionālā dabas muzeja</w:t>
      </w:r>
    </w:p>
    <w:p w14:paraId="107BF7A2" w14:textId="77777777" w:rsidR="00E3430E" w:rsidRPr="004E66BB" w:rsidRDefault="00E3430E" w:rsidP="00E3430E">
      <w:pPr>
        <w:pStyle w:val="Bezatstarpm"/>
        <w:spacing w:line="240" w:lineRule="auto"/>
        <w:ind w:right="-514"/>
        <w:rPr>
          <w:rFonts w:ascii="Arial" w:hAnsi="Arial" w:cs="Arial"/>
          <w:sz w:val="20"/>
          <w:szCs w:val="20"/>
        </w:rPr>
      </w:pPr>
      <w:r w:rsidRPr="004E66BB">
        <w:rPr>
          <w:rFonts w:ascii="Arial" w:hAnsi="Arial" w:cs="Arial"/>
          <w:sz w:val="20"/>
          <w:szCs w:val="20"/>
        </w:rPr>
        <w:t>Komunikācijas nodaļa</w:t>
      </w:r>
    </w:p>
    <w:p w14:paraId="7ED7C6A2" w14:textId="6E1D1240" w:rsidR="00E3430E" w:rsidRPr="004E66BB" w:rsidRDefault="00E3430E" w:rsidP="00E3430E">
      <w:pPr>
        <w:pStyle w:val="Bezatstarpm"/>
        <w:spacing w:line="240" w:lineRule="auto"/>
        <w:ind w:right="60"/>
        <w:rPr>
          <w:rFonts w:ascii="Arial" w:hAnsi="Arial" w:cs="Arial"/>
          <w:sz w:val="20"/>
          <w:szCs w:val="20"/>
        </w:rPr>
      </w:pPr>
      <w:r w:rsidRPr="004E66BB">
        <w:rPr>
          <w:rFonts w:ascii="Arial" w:hAnsi="Arial" w:cs="Arial"/>
          <w:sz w:val="20"/>
          <w:szCs w:val="20"/>
        </w:rPr>
        <w:t>Tālr.: 29263860</w:t>
      </w:r>
    </w:p>
    <w:p w14:paraId="36EC2B50" w14:textId="6C521024" w:rsidR="00E3430E" w:rsidRPr="004E66BB" w:rsidRDefault="00E3430E" w:rsidP="00E3430E">
      <w:pPr>
        <w:pStyle w:val="Bezatstarpm"/>
        <w:spacing w:line="240" w:lineRule="auto"/>
        <w:rPr>
          <w:rFonts w:ascii="Arial" w:hAnsi="Arial" w:cs="Arial"/>
          <w:sz w:val="20"/>
          <w:szCs w:val="20"/>
        </w:rPr>
      </w:pPr>
      <w:r w:rsidRPr="004E66BB">
        <w:rPr>
          <w:rFonts w:ascii="Arial" w:hAnsi="Arial" w:cs="Arial"/>
          <w:sz w:val="20"/>
          <w:szCs w:val="20"/>
        </w:rPr>
        <w:t xml:space="preserve">E-pasts: polina.skinke@lndm.gov.lv </w:t>
      </w:r>
      <w:r w:rsidRPr="004E66BB">
        <w:rPr>
          <w:rFonts w:ascii="Arial" w:hAnsi="Arial" w:cs="Arial"/>
          <w:sz w:val="20"/>
          <w:szCs w:val="20"/>
        </w:rPr>
        <w:t xml:space="preserve"> </w:t>
      </w:r>
    </w:p>
    <w:p w14:paraId="39EC9344" w14:textId="77777777" w:rsidR="00E3430E" w:rsidRPr="00B76DBF" w:rsidRDefault="00E3430E" w:rsidP="00B76D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430E" w:rsidRPr="00B76DBF" w:rsidSect="000C6329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9B"/>
    <w:rsid w:val="000C6329"/>
    <w:rsid w:val="00104D3F"/>
    <w:rsid w:val="001576E7"/>
    <w:rsid w:val="0017785A"/>
    <w:rsid w:val="001806B7"/>
    <w:rsid w:val="0027430F"/>
    <w:rsid w:val="00311784"/>
    <w:rsid w:val="003C7C55"/>
    <w:rsid w:val="004D2CC7"/>
    <w:rsid w:val="004E66BB"/>
    <w:rsid w:val="00512D4F"/>
    <w:rsid w:val="0052262D"/>
    <w:rsid w:val="00527463"/>
    <w:rsid w:val="0054751A"/>
    <w:rsid w:val="005A2656"/>
    <w:rsid w:val="005C1719"/>
    <w:rsid w:val="00757765"/>
    <w:rsid w:val="007F4700"/>
    <w:rsid w:val="0095549B"/>
    <w:rsid w:val="009C69D6"/>
    <w:rsid w:val="009F5CFB"/>
    <w:rsid w:val="00B76DBF"/>
    <w:rsid w:val="00CC02E3"/>
    <w:rsid w:val="00CE712F"/>
    <w:rsid w:val="00D4238D"/>
    <w:rsid w:val="00E3430E"/>
    <w:rsid w:val="00E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9CC0"/>
  <w15:chartTrackingRefBased/>
  <w15:docId w15:val="{412E83D0-7928-4784-98FC-298ED2E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7430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430F"/>
    <w:rPr>
      <w:color w:val="605E5C"/>
      <w:shd w:val="clear" w:color="auto" w:fill="E1DFDD"/>
    </w:rPr>
  </w:style>
  <w:style w:type="paragraph" w:styleId="Bezatstarpm">
    <w:name w:val="No Spacing"/>
    <w:qFormat/>
    <w:rsid w:val="00E3430E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5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js.boiko@lndm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</dc:creator>
  <cp:keywords/>
  <dc:description/>
  <cp:lastModifiedBy>Polina Skinke</cp:lastModifiedBy>
  <cp:revision>18</cp:revision>
  <dcterms:created xsi:type="dcterms:W3CDTF">2021-11-23T12:26:00Z</dcterms:created>
  <dcterms:modified xsi:type="dcterms:W3CDTF">2021-11-24T08:02:00Z</dcterms:modified>
</cp:coreProperties>
</file>